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86908" w14:textId="77777777"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14:paraId="7BF62420" w14:textId="77777777" w:rsidTr="00935FAD">
        <w:tc>
          <w:tcPr>
            <w:tcW w:w="4751" w:type="dxa"/>
          </w:tcPr>
          <w:p w14:paraId="6AA21126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6678D650" w14:textId="77777777" w:rsidR="00B8274E" w:rsidRPr="00AD3BF7" w:rsidRDefault="00B8274E" w:rsidP="00ED1FD1">
            <w:pPr>
              <w:ind w:left="349" w:hanging="349"/>
              <w:rPr>
                <w:b/>
              </w:rPr>
            </w:pPr>
          </w:p>
        </w:tc>
        <w:tc>
          <w:tcPr>
            <w:tcW w:w="4759" w:type="dxa"/>
          </w:tcPr>
          <w:p w14:paraId="44C2B066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14:paraId="745F67EA" w14:textId="77777777" w:rsidTr="00935FAD">
        <w:tc>
          <w:tcPr>
            <w:tcW w:w="4751" w:type="dxa"/>
          </w:tcPr>
          <w:p w14:paraId="2CD4CF1F" w14:textId="77777777"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14:paraId="7B1A9686" w14:textId="77777777" w:rsidR="00B8274E" w:rsidRPr="00AD3BF7" w:rsidRDefault="00B8274E" w:rsidP="00ED1FD1">
            <w:pPr>
              <w:ind w:left="349" w:hanging="349"/>
              <w:rPr>
                <w:b/>
              </w:rPr>
            </w:pPr>
          </w:p>
        </w:tc>
        <w:tc>
          <w:tcPr>
            <w:tcW w:w="4759" w:type="dxa"/>
          </w:tcPr>
          <w:p w14:paraId="460D90B6" w14:textId="77777777" w:rsidR="00B8274E" w:rsidRPr="00AD3BF7" w:rsidRDefault="00B8274E" w:rsidP="00B8274E">
            <w:pPr>
              <w:rPr>
                <w:b/>
              </w:rPr>
            </w:pPr>
          </w:p>
          <w:p w14:paraId="11755DAD" w14:textId="5BDB9C6E" w:rsidR="00B8274E" w:rsidRPr="00AD3BF7" w:rsidRDefault="00DE5051" w:rsidP="00B8274E">
            <w:pPr>
              <w:rPr>
                <w:b/>
              </w:rPr>
            </w:pPr>
            <w:r>
              <w:rPr>
                <w:b/>
              </w:rPr>
              <w:t xml:space="preserve">Scalo ferroviario </w:t>
            </w:r>
            <w:r w:rsidR="00ED1FD1" w:rsidRPr="00ED1FD1">
              <w:rPr>
                <w:b/>
                <w:color w:val="FF0000"/>
              </w:rPr>
              <w:t xml:space="preserve">multimodale </w:t>
            </w:r>
            <w:r>
              <w:rPr>
                <w:b/>
              </w:rPr>
              <w:t>europeo</w:t>
            </w:r>
          </w:p>
          <w:p w14:paraId="5E977B3B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32AE2644" w14:textId="77777777" w:rsidTr="00935FAD">
        <w:tc>
          <w:tcPr>
            <w:tcW w:w="4751" w:type="dxa"/>
          </w:tcPr>
          <w:p w14:paraId="0B2261EA" w14:textId="77777777"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14:paraId="411302AF" w14:textId="77777777" w:rsidR="00B8274E" w:rsidRPr="00AD3BF7" w:rsidRDefault="00B8274E" w:rsidP="00ED1FD1">
            <w:pPr>
              <w:pStyle w:val="Paragrafoelenco"/>
              <w:numPr>
                <w:ilvl w:val="0"/>
                <w:numId w:val="2"/>
              </w:numPr>
              <w:ind w:left="349" w:hanging="349"/>
            </w:pPr>
            <w:r w:rsidRPr="00AD3BF7">
              <w:t>Progetto già realizzato, riproposto in versione più estesa</w:t>
            </w:r>
          </w:p>
          <w:p w14:paraId="115AC1A7" w14:textId="77777777" w:rsidR="00B8274E" w:rsidRPr="00AD3BF7" w:rsidRDefault="00B8274E" w:rsidP="00ED1FD1">
            <w:pPr>
              <w:pStyle w:val="Paragrafoelenco"/>
              <w:numPr>
                <w:ilvl w:val="0"/>
                <w:numId w:val="2"/>
              </w:numPr>
              <w:ind w:left="349" w:hanging="349"/>
            </w:pPr>
            <w:r w:rsidRPr="00AD3BF7">
              <w:t>Progetto nuovo</w:t>
            </w:r>
          </w:p>
        </w:tc>
        <w:tc>
          <w:tcPr>
            <w:tcW w:w="4759" w:type="dxa"/>
          </w:tcPr>
          <w:p w14:paraId="61C3E17B" w14:textId="22584EB3" w:rsidR="00B8274E" w:rsidRPr="000A6D1B" w:rsidRDefault="000A6D1B" w:rsidP="000A6D1B">
            <w:pPr>
              <w:rPr>
                <w:color w:val="FF0000"/>
              </w:rPr>
            </w:pPr>
            <w:r w:rsidRPr="000A6D1B">
              <w:rPr>
                <w:color w:val="FF0000"/>
              </w:rPr>
              <w:t>Progetto nuovo</w:t>
            </w:r>
          </w:p>
        </w:tc>
      </w:tr>
      <w:tr w:rsidR="00B8274E" w:rsidRPr="00AD3BF7" w14:paraId="7229B02C" w14:textId="77777777" w:rsidTr="00935FAD">
        <w:tc>
          <w:tcPr>
            <w:tcW w:w="4751" w:type="dxa"/>
          </w:tcPr>
          <w:p w14:paraId="5DFEDED6" w14:textId="77777777"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14:paraId="15B7934F" w14:textId="77777777" w:rsidR="00B8274E" w:rsidRPr="00AD3BF7" w:rsidRDefault="00B8274E" w:rsidP="00ED1FD1">
            <w:pPr>
              <w:ind w:left="349" w:hanging="349"/>
            </w:pPr>
          </w:p>
          <w:p w14:paraId="3E9AEFD4" w14:textId="77777777" w:rsidR="00B8274E" w:rsidRPr="00AD3BF7" w:rsidRDefault="00B8274E" w:rsidP="00ED1FD1">
            <w:pPr>
              <w:ind w:left="349" w:hanging="349"/>
            </w:pPr>
          </w:p>
        </w:tc>
        <w:tc>
          <w:tcPr>
            <w:tcW w:w="4759" w:type="dxa"/>
          </w:tcPr>
          <w:p w14:paraId="58EF5F59" w14:textId="0F6DD5AD" w:rsidR="00B8274E" w:rsidRPr="00CA4A93" w:rsidRDefault="00517C9E" w:rsidP="00DE5051">
            <w:pPr>
              <w:rPr>
                <w:highlight w:val="yellow"/>
              </w:rPr>
            </w:pPr>
            <w:r w:rsidRPr="00CA4A93">
              <w:rPr>
                <w:highlight w:val="yellow"/>
              </w:rPr>
              <w:t>Provincia di Piacenza e Comuni interessati (da valutare Regione Emilia Romagna)</w:t>
            </w:r>
          </w:p>
        </w:tc>
      </w:tr>
      <w:tr w:rsidR="00B8274E" w:rsidRPr="00AD3BF7" w14:paraId="2B58F01B" w14:textId="77777777" w:rsidTr="00935FAD">
        <w:tc>
          <w:tcPr>
            <w:tcW w:w="4751" w:type="dxa"/>
          </w:tcPr>
          <w:p w14:paraId="445875D4" w14:textId="77777777"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14:paraId="10AD2AF2" w14:textId="77777777" w:rsidR="00B8274E" w:rsidRPr="00AD3BF7" w:rsidRDefault="00B8274E" w:rsidP="00ED1FD1">
            <w:pPr>
              <w:ind w:left="349" w:hanging="349"/>
            </w:pPr>
          </w:p>
          <w:p w14:paraId="5E555317" w14:textId="77777777" w:rsidR="00B8274E" w:rsidRPr="00AD3BF7" w:rsidRDefault="00B8274E" w:rsidP="00ED1FD1">
            <w:pPr>
              <w:ind w:left="349" w:hanging="349"/>
            </w:pPr>
          </w:p>
          <w:p w14:paraId="0A6176A5" w14:textId="77777777" w:rsidR="00B8274E" w:rsidRPr="00AD3BF7" w:rsidRDefault="00B8274E" w:rsidP="00ED1FD1">
            <w:pPr>
              <w:ind w:left="349" w:hanging="349"/>
            </w:pPr>
          </w:p>
        </w:tc>
        <w:tc>
          <w:tcPr>
            <w:tcW w:w="4759" w:type="dxa"/>
          </w:tcPr>
          <w:p w14:paraId="581150E3" w14:textId="77777777" w:rsidR="00B8274E" w:rsidRPr="00AD3BF7" w:rsidRDefault="00DE5051" w:rsidP="00517C9E">
            <w:r>
              <w:t>Ci sono partner privati interessati al progetto</w:t>
            </w:r>
          </w:p>
        </w:tc>
      </w:tr>
      <w:tr w:rsidR="00B8274E" w:rsidRPr="00AD3BF7" w14:paraId="2999B192" w14:textId="77777777" w:rsidTr="00935FAD">
        <w:tc>
          <w:tcPr>
            <w:tcW w:w="4751" w:type="dxa"/>
          </w:tcPr>
          <w:p w14:paraId="0DFFF4E8" w14:textId="77777777" w:rsidR="00B8274E" w:rsidRPr="00AD3BF7" w:rsidRDefault="00B8274E" w:rsidP="00B8274E">
            <w:r w:rsidRPr="00AD3BF7">
              <w:t xml:space="preserve">Breve descrizione del progetto </w:t>
            </w:r>
          </w:p>
          <w:p w14:paraId="2F632B7E" w14:textId="77777777" w:rsidR="00B8274E" w:rsidRPr="00AD3BF7" w:rsidRDefault="00B8274E" w:rsidP="00B8274E"/>
        </w:tc>
        <w:tc>
          <w:tcPr>
            <w:tcW w:w="4767" w:type="dxa"/>
          </w:tcPr>
          <w:p w14:paraId="0A8857FE" w14:textId="77777777" w:rsidR="00B8274E" w:rsidRPr="00AD3BF7" w:rsidRDefault="00B8274E" w:rsidP="00ED1FD1">
            <w:pPr>
              <w:pStyle w:val="Paragrafoelenco"/>
              <w:ind w:left="349" w:hanging="349"/>
            </w:pPr>
          </w:p>
        </w:tc>
        <w:tc>
          <w:tcPr>
            <w:tcW w:w="4759" w:type="dxa"/>
          </w:tcPr>
          <w:p w14:paraId="2BA46F3C" w14:textId="5DEE4304" w:rsidR="00DE5051" w:rsidRPr="00717492" w:rsidRDefault="00DE5051" w:rsidP="000A6D1B">
            <w:pPr>
              <w:jc w:val="both"/>
              <w:rPr>
                <w:b/>
              </w:rPr>
            </w:pPr>
            <w:r>
              <w:rPr>
                <w:b/>
              </w:rPr>
              <w:t xml:space="preserve">Il progetto intende perseguire l’esigenza di spostare il traffico merci da gomma a </w:t>
            </w:r>
            <w:r w:rsidR="00CA4A93" w:rsidRPr="00CA4A93">
              <w:rPr>
                <w:b/>
                <w:color w:val="FF0000"/>
              </w:rPr>
              <w:t>ferro</w:t>
            </w:r>
            <w:r w:rsidRPr="00CA4A93">
              <w:rPr>
                <w:b/>
                <w:color w:val="FF0000"/>
              </w:rPr>
              <w:t xml:space="preserve"> </w:t>
            </w:r>
            <w:r>
              <w:rPr>
                <w:b/>
              </w:rPr>
              <w:t>per rendere più competitivo il territorio e contemporaneamente per salvaguardare l’ambiente sempre più compromesso dalle emissioni degli autoveicoli.</w:t>
            </w:r>
          </w:p>
          <w:p w14:paraId="5E4C20F8" w14:textId="150354FD" w:rsidR="00B8274E" w:rsidRPr="00AD3BF7" w:rsidRDefault="00EE3438" w:rsidP="000A6D1B">
            <w:pPr>
              <w:jc w:val="both"/>
            </w:pPr>
            <w:r>
              <w:t xml:space="preserve">L'area idonea è da individuare in quelle già previste dal PTCP per la logistica (per evitare </w:t>
            </w:r>
            <w:r w:rsidR="00ED1FD1">
              <w:t>consumo</w:t>
            </w:r>
            <w:r>
              <w:t xml:space="preserve"> di suolo vergine) in particolare nella zona orientale del territorio</w:t>
            </w:r>
            <w:r w:rsidR="00ED1FD1">
              <w:t>,</w:t>
            </w:r>
            <w:r>
              <w:t xml:space="preserve"> vist</w:t>
            </w:r>
            <w:r w:rsidR="00CA4A93">
              <w:t>a</w:t>
            </w:r>
            <w:r>
              <w:t xml:space="preserve"> </w:t>
            </w:r>
            <w:r w:rsidR="00CA4A93">
              <w:t>la presenza</w:t>
            </w:r>
            <w:r>
              <w:t xml:space="preserve"> del nodo </w:t>
            </w:r>
            <w:r w:rsidR="00CA4A93">
              <w:t>CORE</w:t>
            </w:r>
            <w:r>
              <w:t xml:space="preserve"> a Cremona</w:t>
            </w:r>
          </w:p>
        </w:tc>
      </w:tr>
      <w:tr w:rsidR="00B8274E" w:rsidRPr="00AD3BF7" w14:paraId="4921CE3D" w14:textId="77777777" w:rsidTr="00935FAD">
        <w:tc>
          <w:tcPr>
            <w:tcW w:w="4751" w:type="dxa"/>
          </w:tcPr>
          <w:p w14:paraId="083E01F6" w14:textId="77777777" w:rsidR="00B8274E" w:rsidRPr="00AD3BF7" w:rsidRDefault="00B8274E" w:rsidP="00B8274E">
            <w:r w:rsidRPr="00AD3BF7">
              <w:t>Budget del progetto</w:t>
            </w:r>
          </w:p>
        </w:tc>
        <w:tc>
          <w:tcPr>
            <w:tcW w:w="4767" w:type="dxa"/>
          </w:tcPr>
          <w:p w14:paraId="4DDDFEA0" w14:textId="77777777" w:rsidR="00B8274E" w:rsidRPr="00AD3BF7" w:rsidRDefault="00B8274E" w:rsidP="00ED1FD1">
            <w:pPr>
              <w:pStyle w:val="Paragrafoelenco"/>
              <w:numPr>
                <w:ilvl w:val="0"/>
                <w:numId w:val="3"/>
              </w:numPr>
              <w:ind w:left="349" w:hanging="349"/>
              <w:jc w:val="both"/>
            </w:pPr>
            <w:r w:rsidRPr="00AD3BF7">
              <w:t>Già realizzato (indicare le risorse impiegate nella prima fase e le risorse previste per la fase eventualmente finanziata da PNRR)</w:t>
            </w:r>
          </w:p>
          <w:p w14:paraId="587E2C2C" w14:textId="77777777" w:rsidR="00B8274E" w:rsidRPr="00AD3BF7" w:rsidRDefault="00B8274E" w:rsidP="00ED1FD1">
            <w:pPr>
              <w:pStyle w:val="Paragrafoelenco"/>
              <w:numPr>
                <w:ilvl w:val="0"/>
                <w:numId w:val="3"/>
              </w:numPr>
              <w:ind w:left="349" w:hanging="349"/>
              <w:jc w:val="both"/>
            </w:pPr>
            <w:r w:rsidRPr="00AD3BF7">
              <w:t>Nuovo – indicare budget previsto su risorse eventualmente finanziate da PNRR</w:t>
            </w:r>
          </w:p>
        </w:tc>
        <w:tc>
          <w:tcPr>
            <w:tcW w:w="4759" w:type="dxa"/>
          </w:tcPr>
          <w:p w14:paraId="7B716AF9" w14:textId="772F20D2" w:rsidR="00B8274E" w:rsidRPr="00EE3438" w:rsidRDefault="00DE5051" w:rsidP="000A6D1B">
            <w:pPr>
              <w:rPr>
                <w:color w:val="FF0000"/>
              </w:rPr>
            </w:pPr>
            <w:r>
              <w:t>b)</w:t>
            </w:r>
            <w:r w:rsidR="00EE3438">
              <w:t xml:space="preserve"> </w:t>
            </w:r>
            <w:r w:rsidR="000A6D1B">
              <w:rPr>
                <w:color w:val="FF0000"/>
              </w:rPr>
              <w:t>115.000.000 € + IVA</w:t>
            </w:r>
          </w:p>
        </w:tc>
      </w:tr>
      <w:tr w:rsidR="00B8274E" w:rsidRPr="00AD3BF7" w14:paraId="50ACABFB" w14:textId="77777777" w:rsidTr="00935FAD">
        <w:tc>
          <w:tcPr>
            <w:tcW w:w="4751" w:type="dxa"/>
          </w:tcPr>
          <w:p w14:paraId="30F1D6B3" w14:textId="77777777" w:rsidR="00B8274E" w:rsidRPr="00AD3BF7" w:rsidRDefault="00B8274E" w:rsidP="00B8274E">
            <w:r w:rsidRPr="00AD3BF7">
              <w:t>In caso di progetto già realizzato, periodo di realizzazione</w:t>
            </w:r>
          </w:p>
          <w:p w14:paraId="48C65104" w14:textId="77777777" w:rsidR="00B8274E" w:rsidRPr="00AD3BF7" w:rsidRDefault="00B8274E" w:rsidP="00B8274E"/>
        </w:tc>
        <w:tc>
          <w:tcPr>
            <w:tcW w:w="4767" w:type="dxa"/>
          </w:tcPr>
          <w:p w14:paraId="7B1EE4EF" w14:textId="77777777" w:rsidR="00B8274E" w:rsidRPr="00AD3BF7" w:rsidRDefault="00B8274E" w:rsidP="00ED1FD1">
            <w:pPr>
              <w:ind w:left="349" w:hanging="349"/>
            </w:pPr>
          </w:p>
        </w:tc>
        <w:tc>
          <w:tcPr>
            <w:tcW w:w="4759" w:type="dxa"/>
          </w:tcPr>
          <w:p w14:paraId="1CD8AE68" w14:textId="77777777" w:rsidR="00B8274E" w:rsidRDefault="000A6D1B" w:rsidP="00B8274E">
            <w:pPr>
              <w:rPr>
                <w:color w:val="FF0000"/>
              </w:rPr>
            </w:pPr>
            <w:r>
              <w:rPr>
                <w:color w:val="FF0000"/>
              </w:rPr>
              <w:t>Approvazione del progetto entro il 2022</w:t>
            </w:r>
          </w:p>
          <w:p w14:paraId="6B41A6E6" w14:textId="0415EC5E" w:rsidR="000A6D1B" w:rsidRPr="00EE3438" w:rsidRDefault="000A6D1B" w:rsidP="00B8274E">
            <w:pPr>
              <w:rPr>
                <w:color w:val="FF0000"/>
              </w:rPr>
            </w:pPr>
            <w:r>
              <w:rPr>
                <w:color w:val="FF0000"/>
              </w:rPr>
              <w:t>Realizzazione entro il 2025</w:t>
            </w:r>
          </w:p>
        </w:tc>
      </w:tr>
      <w:tr w:rsidR="00B8274E" w:rsidRPr="00AD3BF7" w14:paraId="579C7129" w14:textId="77777777" w:rsidTr="00935FAD">
        <w:tc>
          <w:tcPr>
            <w:tcW w:w="4751" w:type="dxa"/>
          </w:tcPr>
          <w:p w14:paraId="0B4EA1B7" w14:textId="77777777"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  <w:p w14:paraId="629EA1AD" w14:textId="77777777" w:rsidR="00B8274E" w:rsidRPr="00AD3BF7" w:rsidRDefault="00B8274E" w:rsidP="00B8274E"/>
        </w:tc>
        <w:tc>
          <w:tcPr>
            <w:tcW w:w="4767" w:type="dxa"/>
          </w:tcPr>
          <w:p w14:paraId="7AAD4C86" w14:textId="77777777" w:rsidR="00B8274E" w:rsidRPr="00AD3BF7" w:rsidRDefault="00B8274E" w:rsidP="00ED1FD1">
            <w:pPr>
              <w:ind w:left="349" w:hanging="349"/>
            </w:pPr>
          </w:p>
        </w:tc>
        <w:tc>
          <w:tcPr>
            <w:tcW w:w="4759" w:type="dxa"/>
          </w:tcPr>
          <w:p w14:paraId="655DB959" w14:textId="77777777" w:rsidR="00B8274E" w:rsidRPr="00AD3BF7" w:rsidRDefault="00B8274E" w:rsidP="00B8274E"/>
        </w:tc>
      </w:tr>
      <w:tr w:rsidR="00B8274E" w:rsidRPr="00AD3BF7" w14:paraId="0343BFC6" w14:textId="77777777" w:rsidTr="00935FAD">
        <w:tc>
          <w:tcPr>
            <w:tcW w:w="4751" w:type="dxa"/>
          </w:tcPr>
          <w:p w14:paraId="27AE05F7" w14:textId="77777777" w:rsidR="00B8274E" w:rsidRPr="00AD3BF7" w:rsidRDefault="00B8274E" w:rsidP="00B8274E">
            <w:r w:rsidRPr="00AD3BF7">
              <w:t>Risultati attesi del progetto proposto</w:t>
            </w:r>
          </w:p>
          <w:p w14:paraId="5A27A6ED" w14:textId="77777777" w:rsidR="00B8274E" w:rsidRPr="00AD3BF7" w:rsidRDefault="00B8274E" w:rsidP="00B8274E"/>
        </w:tc>
        <w:tc>
          <w:tcPr>
            <w:tcW w:w="4767" w:type="dxa"/>
          </w:tcPr>
          <w:p w14:paraId="3E3BB5E7" w14:textId="77777777" w:rsidR="00B8274E" w:rsidRPr="00AD3BF7" w:rsidRDefault="00B8274E" w:rsidP="00ED1FD1">
            <w:pPr>
              <w:ind w:left="349" w:hanging="349"/>
              <w:rPr>
                <w:b/>
              </w:rPr>
            </w:pPr>
          </w:p>
        </w:tc>
        <w:tc>
          <w:tcPr>
            <w:tcW w:w="4759" w:type="dxa"/>
          </w:tcPr>
          <w:p w14:paraId="52AB8E13" w14:textId="379C78EB" w:rsidR="00B8274E" w:rsidRDefault="00DE5051" w:rsidP="007F0F7E">
            <w:pPr>
              <w:spacing w:after="120"/>
              <w:rPr>
                <w:b/>
              </w:rPr>
            </w:pPr>
            <w:r>
              <w:rPr>
                <w:b/>
              </w:rPr>
              <w:t xml:space="preserve">Salvaguardia ambientale e </w:t>
            </w:r>
            <w:r w:rsidR="007F0F7E" w:rsidRPr="007F0F7E">
              <w:rPr>
                <w:b/>
                <w:color w:val="FF0000"/>
              </w:rPr>
              <w:t xml:space="preserve">incremento </w:t>
            </w:r>
            <w:r w:rsidR="007F0F7E">
              <w:rPr>
                <w:b/>
              </w:rPr>
              <w:t>della</w:t>
            </w:r>
            <w:r>
              <w:rPr>
                <w:b/>
              </w:rPr>
              <w:t xml:space="preserve"> competitività del territorio</w:t>
            </w:r>
            <w:r w:rsidR="000F5971">
              <w:rPr>
                <w:b/>
              </w:rPr>
              <w:t>.</w:t>
            </w:r>
          </w:p>
          <w:p w14:paraId="42B3E4B3" w14:textId="77777777" w:rsidR="007F0F7E" w:rsidRPr="007F0F7E" w:rsidRDefault="007F0F7E" w:rsidP="007F0F7E">
            <w:pPr>
              <w:spacing w:after="120"/>
              <w:rPr>
                <w:color w:val="FF0000"/>
              </w:rPr>
            </w:pPr>
            <w:r w:rsidRPr="007F0F7E">
              <w:rPr>
                <w:color w:val="FF0000"/>
              </w:rPr>
              <w:t>Incremento della capacità dei trasporti ferroviari per le merci, lungo gli assi prioritari del Paese Nord-Sud ed Est-Ovest, per favorire la connettività del territorio e il trasferimento del traffico da gomma a ferro sulle lunghe percorrenze.</w:t>
            </w:r>
          </w:p>
          <w:p w14:paraId="271BF189" w14:textId="76BFD94B" w:rsidR="007F0F7E" w:rsidRPr="007F0F7E" w:rsidRDefault="007F0F7E" w:rsidP="007F0F7E">
            <w:pPr>
              <w:spacing w:after="120"/>
              <w:rPr>
                <w:color w:val="FF0000"/>
              </w:rPr>
            </w:pPr>
            <w:r w:rsidRPr="00133772">
              <w:rPr>
                <w:color w:val="FF0000"/>
              </w:rPr>
              <w:t>Potenzia</w:t>
            </w:r>
            <w:r>
              <w:rPr>
                <w:color w:val="FF0000"/>
              </w:rPr>
              <w:t>mento del</w:t>
            </w:r>
            <w:r w:rsidRPr="00133772">
              <w:rPr>
                <w:color w:val="FF0000"/>
              </w:rPr>
              <w:t xml:space="preserve"> trasporto su ferro delle merci, </w:t>
            </w:r>
            <w:r>
              <w:rPr>
                <w:color w:val="FF0000"/>
              </w:rPr>
              <w:t xml:space="preserve">con un </w:t>
            </w:r>
            <w:r w:rsidRPr="00133772">
              <w:rPr>
                <w:color w:val="FF0000"/>
              </w:rPr>
              <w:t xml:space="preserve">aumento </w:t>
            </w:r>
            <w:r>
              <w:rPr>
                <w:color w:val="FF0000"/>
              </w:rPr>
              <w:t>della</w:t>
            </w:r>
            <w:r w:rsidRPr="00133772">
              <w:rPr>
                <w:color w:val="FF0000"/>
              </w:rPr>
              <w:t xml:space="preserve"> capacità e la connettività della ferrovia e migliora</w:t>
            </w:r>
            <w:r>
              <w:rPr>
                <w:color w:val="FF0000"/>
              </w:rPr>
              <w:t>mento del</w:t>
            </w:r>
            <w:r w:rsidRPr="00133772">
              <w:rPr>
                <w:color w:val="FF0000"/>
              </w:rPr>
              <w:t>la qualità del servizio lungo i principali collegamenti nazionali e regionali, anche attraverso il rafforzamento dei collegamenti transfrontalieri</w:t>
            </w:r>
            <w:r>
              <w:rPr>
                <w:color w:val="FF0000"/>
              </w:rPr>
              <w:t>.</w:t>
            </w:r>
          </w:p>
          <w:p w14:paraId="79FE7821" w14:textId="0A5983A4" w:rsidR="000F5971" w:rsidRDefault="00133772" w:rsidP="007F0F7E">
            <w:pPr>
              <w:spacing w:after="120"/>
              <w:rPr>
                <w:color w:val="FF0000"/>
              </w:rPr>
            </w:pPr>
            <w:r>
              <w:rPr>
                <w:color w:val="FF0000"/>
              </w:rPr>
              <w:t>D</w:t>
            </w:r>
            <w:r w:rsidR="000F5971" w:rsidRPr="00133772">
              <w:rPr>
                <w:color w:val="FF0000"/>
              </w:rPr>
              <w:t>ecarbonizzazione e riduzione delle emissioni attraverso il trasferimento del traffico merci dalla strada alla ferrovia</w:t>
            </w:r>
            <w:r>
              <w:rPr>
                <w:color w:val="FF0000"/>
              </w:rPr>
              <w:t>.</w:t>
            </w:r>
          </w:p>
          <w:p w14:paraId="13BE36A9" w14:textId="4360A1B7" w:rsidR="00133772" w:rsidRPr="007F0F7E" w:rsidRDefault="00133772" w:rsidP="007F0F7E">
            <w:pPr>
              <w:spacing w:after="120"/>
              <w:rPr>
                <w:color w:val="FF0000"/>
              </w:rPr>
            </w:pPr>
            <w:r w:rsidRPr="00133772">
              <w:rPr>
                <w:color w:val="FF0000"/>
              </w:rPr>
              <w:t>Ridu</w:t>
            </w:r>
            <w:r w:rsidR="007F0F7E">
              <w:rPr>
                <w:color w:val="FF0000"/>
              </w:rPr>
              <w:t>zione del</w:t>
            </w:r>
            <w:r w:rsidRPr="00133772">
              <w:rPr>
                <w:color w:val="FF0000"/>
              </w:rPr>
              <w:t>le congestioni e i problemi di sicurezza lungo le arterie provinciali e autostradali</w:t>
            </w:r>
            <w:r>
              <w:rPr>
                <w:color w:val="FF0000"/>
              </w:rPr>
              <w:t>.</w:t>
            </w:r>
          </w:p>
        </w:tc>
      </w:tr>
      <w:tr w:rsidR="00B8274E" w:rsidRPr="00AD3BF7" w14:paraId="44441F86" w14:textId="77777777" w:rsidTr="00935FAD">
        <w:tc>
          <w:tcPr>
            <w:tcW w:w="4751" w:type="dxa"/>
          </w:tcPr>
          <w:p w14:paraId="5920C241" w14:textId="77777777"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</w:tcPr>
          <w:p w14:paraId="58C921B7" w14:textId="77777777" w:rsidR="00B8274E" w:rsidRPr="00AD3BF7" w:rsidRDefault="00B8274E" w:rsidP="00ED1FD1">
            <w:pPr>
              <w:pStyle w:val="Paragrafoelenco"/>
              <w:ind w:left="349" w:hanging="349"/>
              <w:rPr>
                <w:b/>
              </w:rPr>
            </w:pPr>
          </w:p>
        </w:tc>
        <w:tc>
          <w:tcPr>
            <w:tcW w:w="4759" w:type="dxa"/>
          </w:tcPr>
          <w:p w14:paraId="371F3BC1" w14:textId="1DE54286" w:rsidR="00B8274E" w:rsidRPr="00ED1FD1" w:rsidRDefault="00517C9E" w:rsidP="000A6D1B">
            <w:pPr>
              <w:pStyle w:val="Paragrafoelenco"/>
              <w:ind w:left="0"/>
              <w:rPr>
                <w:b/>
                <w:color w:val="FF0000"/>
              </w:rPr>
            </w:pPr>
            <w:r w:rsidRPr="00ED1FD1">
              <w:rPr>
                <w:b/>
                <w:color w:val="FF0000"/>
              </w:rPr>
              <w:t xml:space="preserve">2022 </w:t>
            </w:r>
            <w:r w:rsidR="00ED1FD1" w:rsidRPr="00ED1FD1">
              <w:rPr>
                <w:b/>
                <w:color w:val="FF0000"/>
              </w:rPr>
              <w:t>per l’approvazione del</w:t>
            </w:r>
            <w:r w:rsidRPr="00ED1FD1">
              <w:rPr>
                <w:b/>
                <w:color w:val="FF0000"/>
              </w:rPr>
              <w:t xml:space="preserve"> progett</w:t>
            </w:r>
            <w:r w:rsidR="00ED1FD1" w:rsidRPr="00ED1FD1">
              <w:rPr>
                <w:b/>
                <w:color w:val="FF0000"/>
              </w:rPr>
              <w:t>o</w:t>
            </w:r>
          </w:p>
        </w:tc>
      </w:tr>
      <w:tr w:rsidR="00B8274E" w:rsidRPr="00AD3BF7" w14:paraId="5E211A5E" w14:textId="77777777" w:rsidTr="00935FAD">
        <w:tc>
          <w:tcPr>
            <w:tcW w:w="4751" w:type="dxa"/>
          </w:tcPr>
          <w:p w14:paraId="047A2B4E" w14:textId="77777777"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14:paraId="5DDBF7B9" w14:textId="77777777" w:rsidR="00B8274E" w:rsidRPr="00AD3BF7" w:rsidRDefault="00B8274E" w:rsidP="00ED1FD1">
            <w:pPr>
              <w:pStyle w:val="Paragrafoelenco"/>
              <w:ind w:left="349" w:hanging="349"/>
              <w:rPr>
                <w:b/>
              </w:rPr>
            </w:pPr>
          </w:p>
        </w:tc>
        <w:tc>
          <w:tcPr>
            <w:tcW w:w="4759" w:type="dxa"/>
          </w:tcPr>
          <w:p w14:paraId="5ABB4A60" w14:textId="6668E1B1" w:rsidR="00B8274E" w:rsidRPr="00ED1FD1" w:rsidRDefault="00ED1FD1" w:rsidP="000A6D1B">
            <w:pPr>
              <w:pStyle w:val="Paragrafoelenco"/>
              <w:ind w:left="0"/>
              <w:rPr>
                <w:b/>
                <w:color w:val="FF0000"/>
              </w:rPr>
            </w:pPr>
            <w:r w:rsidRPr="00ED1FD1">
              <w:rPr>
                <w:b/>
                <w:color w:val="FF0000"/>
              </w:rPr>
              <w:t>2023-2025 (</w:t>
            </w:r>
            <w:r w:rsidR="00517C9E" w:rsidRPr="00ED1FD1">
              <w:rPr>
                <w:b/>
                <w:color w:val="FF0000"/>
              </w:rPr>
              <w:t>3 anni</w:t>
            </w:r>
            <w:r w:rsidRPr="00ED1FD1">
              <w:rPr>
                <w:b/>
                <w:color w:val="FF0000"/>
              </w:rPr>
              <w:t>) per la realizzazione</w:t>
            </w:r>
          </w:p>
        </w:tc>
      </w:tr>
      <w:tr w:rsidR="00B8274E" w:rsidRPr="00AD3BF7" w14:paraId="26A937B3" w14:textId="77777777" w:rsidTr="00935FAD">
        <w:tc>
          <w:tcPr>
            <w:tcW w:w="4751" w:type="dxa"/>
          </w:tcPr>
          <w:p w14:paraId="36FD6BA7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3317C7E6" w14:textId="77777777" w:rsidR="00B8274E" w:rsidRPr="00AD3BF7" w:rsidRDefault="00B8274E" w:rsidP="00ED1FD1">
            <w:pPr>
              <w:pStyle w:val="Paragrafoelenco"/>
              <w:ind w:left="349" w:hanging="349"/>
              <w:rPr>
                <w:b/>
              </w:rPr>
            </w:pPr>
          </w:p>
        </w:tc>
        <w:tc>
          <w:tcPr>
            <w:tcW w:w="4759" w:type="dxa"/>
          </w:tcPr>
          <w:p w14:paraId="325CA16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645C6D3D" w14:textId="77777777" w:rsidTr="00935FAD">
        <w:tc>
          <w:tcPr>
            <w:tcW w:w="4751" w:type="dxa"/>
          </w:tcPr>
          <w:p w14:paraId="44CA9FD9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2C632F29" w14:textId="77777777" w:rsidR="00B8274E" w:rsidRPr="00AD3BF7" w:rsidRDefault="00B8274E" w:rsidP="00ED1FD1">
            <w:pPr>
              <w:pStyle w:val="Paragrafoelenco"/>
              <w:ind w:left="349" w:hanging="349"/>
              <w:rPr>
                <w:b/>
              </w:rPr>
            </w:pPr>
          </w:p>
        </w:tc>
        <w:tc>
          <w:tcPr>
            <w:tcW w:w="4759" w:type="dxa"/>
          </w:tcPr>
          <w:p w14:paraId="7414FDE0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291C7E0D" w14:textId="77777777" w:rsidTr="00935FAD">
        <w:tc>
          <w:tcPr>
            <w:tcW w:w="4751" w:type="dxa"/>
          </w:tcPr>
          <w:p w14:paraId="48D7A888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14:paraId="14694E6A" w14:textId="77777777" w:rsidR="00B8274E" w:rsidRPr="00AD3BF7" w:rsidRDefault="00B8274E" w:rsidP="00ED1FD1">
            <w:pPr>
              <w:pStyle w:val="Paragrafoelenco"/>
              <w:ind w:left="349" w:hanging="349"/>
              <w:rPr>
                <w:b/>
              </w:rPr>
            </w:pPr>
          </w:p>
        </w:tc>
        <w:tc>
          <w:tcPr>
            <w:tcW w:w="4759" w:type="dxa"/>
          </w:tcPr>
          <w:p w14:paraId="26F1E64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61A6A537" w14:textId="77777777" w:rsidTr="00935FAD">
        <w:tc>
          <w:tcPr>
            <w:tcW w:w="4751" w:type="dxa"/>
          </w:tcPr>
          <w:p w14:paraId="451C720B" w14:textId="77777777"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14:paraId="6F4FE81C" w14:textId="77777777" w:rsidR="00B8274E" w:rsidRPr="00AD3BF7" w:rsidRDefault="00B8274E" w:rsidP="00ED1FD1">
            <w:pPr>
              <w:pStyle w:val="Paragrafoelenco"/>
              <w:numPr>
                <w:ilvl w:val="0"/>
                <w:numId w:val="7"/>
              </w:numPr>
              <w:ind w:left="349" w:hanging="349"/>
            </w:pPr>
            <w:r w:rsidRPr="00AD3BF7">
              <w:t>Missione</w:t>
            </w:r>
          </w:p>
          <w:p w14:paraId="67886B63" w14:textId="77777777" w:rsidR="00B8274E" w:rsidRPr="00AD3BF7" w:rsidRDefault="00B8274E" w:rsidP="00ED1FD1">
            <w:pPr>
              <w:pStyle w:val="Paragrafoelenco"/>
              <w:numPr>
                <w:ilvl w:val="0"/>
                <w:numId w:val="7"/>
              </w:numPr>
              <w:ind w:left="349" w:hanging="349"/>
            </w:pPr>
            <w:r w:rsidRPr="00AD3BF7">
              <w:t xml:space="preserve">Componente </w:t>
            </w:r>
          </w:p>
          <w:p w14:paraId="778CA07C" w14:textId="77777777" w:rsidR="00B8274E" w:rsidRPr="00AD3BF7" w:rsidRDefault="00B8274E" w:rsidP="00ED1FD1">
            <w:pPr>
              <w:pStyle w:val="Paragrafoelenco"/>
              <w:numPr>
                <w:ilvl w:val="0"/>
                <w:numId w:val="7"/>
              </w:numPr>
              <w:ind w:left="349" w:hanging="349"/>
            </w:pPr>
            <w:r w:rsidRPr="00AD3BF7">
              <w:t>Investimento</w:t>
            </w:r>
          </w:p>
          <w:p w14:paraId="68F5A7FC" w14:textId="77777777" w:rsidR="00B8274E" w:rsidRPr="00AD3BF7" w:rsidRDefault="00B8274E" w:rsidP="00ED1FD1">
            <w:pPr>
              <w:pStyle w:val="Paragrafoelenco"/>
              <w:numPr>
                <w:ilvl w:val="0"/>
                <w:numId w:val="7"/>
              </w:numPr>
              <w:ind w:left="349" w:hanging="349"/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14:paraId="333A60F7" w14:textId="151CE6BD" w:rsidR="00B8274E" w:rsidRPr="00AD3BF7" w:rsidRDefault="00DE5051" w:rsidP="000A6D1B">
            <w:pPr>
              <w:pStyle w:val="Paragrafoelenco"/>
              <w:ind w:left="-26"/>
            </w:pPr>
            <w:r>
              <w:t xml:space="preserve">Missione 3 – promozione trasporto ferroviario </w:t>
            </w:r>
            <w:r w:rsidR="00ED1FD1">
              <w:t>delle</w:t>
            </w:r>
            <w:r>
              <w:t xml:space="preserve"> merci</w:t>
            </w:r>
          </w:p>
        </w:tc>
      </w:tr>
      <w:tr w:rsidR="00B8274E" w:rsidRPr="00AD3BF7" w14:paraId="42A4394E" w14:textId="77777777" w:rsidTr="00935FAD">
        <w:tc>
          <w:tcPr>
            <w:tcW w:w="4751" w:type="dxa"/>
          </w:tcPr>
          <w:p w14:paraId="511D25BE" w14:textId="77777777"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14:paraId="663DC00A" w14:textId="77777777" w:rsidR="00B8274E" w:rsidRPr="00AD3BF7" w:rsidRDefault="00B8274E" w:rsidP="00ED1FD1">
            <w:pPr>
              <w:pStyle w:val="Paragrafoelenco"/>
              <w:numPr>
                <w:ilvl w:val="0"/>
                <w:numId w:val="5"/>
              </w:numPr>
              <w:ind w:left="349" w:hanging="349"/>
            </w:pPr>
            <w:r w:rsidRPr="00AD3BF7">
              <w:t>Amministrazione pubblica</w:t>
            </w:r>
          </w:p>
          <w:p w14:paraId="69FD2D8D" w14:textId="77777777" w:rsidR="00B8274E" w:rsidRPr="00AD3BF7" w:rsidRDefault="00B8274E" w:rsidP="00ED1FD1">
            <w:pPr>
              <w:pStyle w:val="Paragrafoelenco"/>
              <w:numPr>
                <w:ilvl w:val="0"/>
                <w:numId w:val="5"/>
              </w:numPr>
              <w:ind w:left="349" w:hanging="349"/>
            </w:pPr>
            <w:r w:rsidRPr="00AD3BF7">
              <w:t>Soggetto privato (es. che partecipa ad un bando)</w:t>
            </w:r>
          </w:p>
          <w:p w14:paraId="30C965F9" w14:textId="77777777" w:rsidR="00B8274E" w:rsidRPr="00AD3BF7" w:rsidRDefault="00B8274E" w:rsidP="00ED1FD1">
            <w:pPr>
              <w:pStyle w:val="Paragrafoelenco"/>
              <w:numPr>
                <w:ilvl w:val="0"/>
                <w:numId w:val="5"/>
              </w:numPr>
              <w:ind w:left="349" w:hanging="349"/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3959BC94" w14:textId="77777777" w:rsidR="00B8274E" w:rsidRPr="00AD3BF7" w:rsidRDefault="00F16EE4" w:rsidP="000A6D1B">
            <w:pPr>
              <w:pStyle w:val="Paragrafoelenco"/>
              <w:ind w:left="-26"/>
            </w:pPr>
            <w:r>
              <w:t>Provincia di Piacenza e Comuni interessati</w:t>
            </w:r>
          </w:p>
        </w:tc>
      </w:tr>
      <w:tr w:rsidR="00B8274E" w:rsidRPr="00AD3BF7" w14:paraId="63E0AC2A" w14:textId="77777777" w:rsidTr="00935FAD">
        <w:tc>
          <w:tcPr>
            <w:tcW w:w="4751" w:type="dxa"/>
          </w:tcPr>
          <w:p w14:paraId="31374060" w14:textId="77777777"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14:paraId="2FAD70F4" w14:textId="77777777" w:rsidR="00B8274E" w:rsidRPr="00AD3BF7" w:rsidRDefault="00B8274E" w:rsidP="00ED1FD1">
            <w:pPr>
              <w:pStyle w:val="Paragrafoelenco"/>
              <w:numPr>
                <w:ilvl w:val="0"/>
                <w:numId w:val="4"/>
              </w:numPr>
              <w:ind w:left="349" w:hanging="349"/>
            </w:pPr>
            <w:r w:rsidRPr="00AD3BF7">
              <w:t>Bando pubblicato</w:t>
            </w:r>
          </w:p>
          <w:p w14:paraId="2BD2FE75" w14:textId="77777777" w:rsidR="00B8274E" w:rsidRPr="00AD3BF7" w:rsidRDefault="00B8274E" w:rsidP="00ED1FD1">
            <w:pPr>
              <w:pStyle w:val="Paragrafoelenco"/>
              <w:numPr>
                <w:ilvl w:val="0"/>
                <w:numId w:val="4"/>
              </w:numPr>
              <w:ind w:left="349" w:hanging="349"/>
            </w:pPr>
            <w:r w:rsidRPr="00AD3BF7">
              <w:t>Bando da pubblicare</w:t>
            </w:r>
          </w:p>
          <w:p w14:paraId="5878A2B9" w14:textId="77777777" w:rsidR="00B8274E" w:rsidRPr="00AD3BF7" w:rsidRDefault="00B8274E" w:rsidP="00ED1FD1">
            <w:pPr>
              <w:pStyle w:val="Paragrafoelenco"/>
              <w:numPr>
                <w:ilvl w:val="0"/>
                <w:numId w:val="4"/>
              </w:numPr>
              <w:ind w:left="349" w:hanging="349"/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27077358" w14:textId="2577DEC1" w:rsidR="00B8274E" w:rsidRPr="000A6D1B" w:rsidRDefault="00EE3438" w:rsidP="000A6D1B">
            <w:pPr>
              <w:pStyle w:val="Paragrafoelenco"/>
              <w:ind w:left="-26"/>
              <w:rPr>
                <w:color w:val="FF0000"/>
              </w:rPr>
            </w:pPr>
            <w:r w:rsidRPr="000A6D1B">
              <w:rPr>
                <w:color w:val="FF0000"/>
              </w:rPr>
              <w:t>c)</w:t>
            </w:r>
            <w:r w:rsidR="000A6D1B" w:rsidRPr="000A6D1B">
              <w:rPr>
                <w:color w:val="FF0000"/>
              </w:rPr>
              <w:t xml:space="preserve"> Informazione non ancora disponibile</w:t>
            </w:r>
          </w:p>
        </w:tc>
      </w:tr>
      <w:tr w:rsidR="00B8274E" w:rsidRPr="00AD3BF7" w14:paraId="1E345B57" w14:textId="77777777" w:rsidTr="00935FAD">
        <w:tc>
          <w:tcPr>
            <w:tcW w:w="4751" w:type="dxa"/>
          </w:tcPr>
          <w:p w14:paraId="3D39C61D" w14:textId="77777777" w:rsidR="00B8274E" w:rsidRPr="00AD3BF7" w:rsidRDefault="00B8274E" w:rsidP="00B8274E">
            <w:r w:rsidRPr="00AD3BF7">
              <w:t xml:space="preserve">Disponibilità finanziaria della misura </w:t>
            </w:r>
          </w:p>
          <w:p w14:paraId="6C720DDD" w14:textId="77777777" w:rsidR="00B8274E" w:rsidRPr="00AD3BF7" w:rsidRDefault="00B8274E" w:rsidP="00B8274E"/>
        </w:tc>
        <w:tc>
          <w:tcPr>
            <w:tcW w:w="4767" w:type="dxa"/>
          </w:tcPr>
          <w:p w14:paraId="6E8AD47D" w14:textId="77777777" w:rsidR="00B8274E" w:rsidRPr="00AD3BF7" w:rsidRDefault="00B8274E" w:rsidP="00B8274E"/>
        </w:tc>
        <w:tc>
          <w:tcPr>
            <w:tcW w:w="4759" w:type="dxa"/>
          </w:tcPr>
          <w:p w14:paraId="5F06AD54" w14:textId="30AEA47C" w:rsidR="00B8274E" w:rsidRPr="00B24DDE" w:rsidRDefault="00B24DDE" w:rsidP="000A6D1B">
            <w:pPr>
              <w:ind w:left="-26"/>
              <w:rPr>
                <w:color w:val="FF0000"/>
                <w:highlight w:val="yellow"/>
              </w:rPr>
            </w:pPr>
            <w:r w:rsidRPr="00B24DDE">
              <w:rPr>
                <w:color w:val="FF0000"/>
                <w:highlight w:val="yellow"/>
              </w:rPr>
              <w:t>25,13 Miliardi di Euro</w:t>
            </w:r>
          </w:p>
        </w:tc>
      </w:tr>
      <w:tr w:rsidR="00B8274E" w14:paraId="6A31B78C" w14:textId="77777777" w:rsidTr="00935FAD">
        <w:tc>
          <w:tcPr>
            <w:tcW w:w="4751" w:type="dxa"/>
          </w:tcPr>
          <w:p w14:paraId="59A0DAB1" w14:textId="77777777"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14:paraId="0AF29A16" w14:textId="77777777" w:rsidR="00B8274E" w:rsidRDefault="00B8274E" w:rsidP="00B8274E"/>
        </w:tc>
        <w:tc>
          <w:tcPr>
            <w:tcW w:w="4759" w:type="dxa"/>
          </w:tcPr>
          <w:p w14:paraId="180DF30B" w14:textId="77777777" w:rsidR="00B8274E" w:rsidRDefault="00F16EE4" w:rsidP="00B8274E">
            <w:r>
              <w:t>sì</w:t>
            </w:r>
          </w:p>
        </w:tc>
      </w:tr>
      <w:tr w:rsidR="00B24DDE" w14:paraId="3861A775" w14:textId="77777777" w:rsidTr="00935FAD">
        <w:tc>
          <w:tcPr>
            <w:tcW w:w="4751" w:type="dxa"/>
          </w:tcPr>
          <w:p w14:paraId="2E111D3D" w14:textId="4E2D2B9A" w:rsidR="00B24DDE" w:rsidRPr="00AD3BF7" w:rsidRDefault="00B24DDE" w:rsidP="00B8274E"/>
        </w:tc>
        <w:tc>
          <w:tcPr>
            <w:tcW w:w="4767" w:type="dxa"/>
          </w:tcPr>
          <w:p w14:paraId="619B77A3" w14:textId="77777777" w:rsidR="00B24DDE" w:rsidRDefault="00B24DDE" w:rsidP="00B8274E"/>
        </w:tc>
        <w:tc>
          <w:tcPr>
            <w:tcW w:w="4759" w:type="dxa"/>
          </w:tcPr>
          <w:p w14:paraId="2449A592" w14:textId="77777777" w:rsidR="00B24DDE" w:rsidRDefault="00B24DDE" w:rsidP="00B8274E"/>
        </w:tc>
      </w:tr>
    </w:tbl>
    <w:p w14:paraId="105B6BCD" w14:textId="568AD54C" w:rsidR="006552B2" w:rsidRDefault="006552B2" w:rsidP="006552B2">
      <w:pPr>
        <w:rPr>
          <w:noProof/>
        </w:rPr>
      </w:pPr>
    </w:p>
    <w:p w14:paraId="3A395C52" w14:textId="45978FDA" w:rsidR="00B24DDE" w:rsidRDefault="00B24DDE" w:rsidP="006552B2">
      <w:pPr>
        <w:rPr>
          <w:noProof/>
        </w:rPr>
      </w:pPr>
    </w:p>
    <w:p w14:paraId="627684C5" w14:textId="77D06CF4" w:rsidR="00B24DDE" w:rsidRDefault="00B24DDE" w:rsidP="006552B2">
      <w:r>
        <w:rPr>
          <w:noProof/>
        </w:rPr>
        <w:drawing>
          <wp:inline distT="0" distB="0" distL="0" distR="0" wp14:anchorId="11F0C25B" wp14:editId="4AFFF866">
            <wp:extent cx="5323516" cy="3847605"/>
            <wp:effectExtent l="0" t="0" r="0" b="63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8857" cy="3887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4DDE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1535"/>
    <w:multiLevelType w:val="hybridMultilevel"/>
    <w:tmpl w:val="9DF8D5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B2"/>
    <w:rsid w:val="00001E85"/>
    <w:rsid w:val="000A6D1B"/>
    <w:rsid w:val="000E2D62"/>
    <w:rsid w:val="000F5971"/>
    <w:rsid w:val="00133772"/>
    <w:rsid w:val="002A076D"/>
    <w:rsid w:val="00301DC1"/>
    <w:rsid w:val="00467B7E"/>
    <w:rsid w:val="00517C9E"/>
    <w:rsid w:val="00575E7F"/>
    <w:rsid w:val="00642A25"/>
    <w:rsid w:val="006552B2"/>
    <w:rsid w:val="006B13AE"/>
    <w:rsid w:val="006C38F8"/>
    <w:rsid w:val="007F0F7E"/>
    <w:rsid w:val="00935FAD"/>
    <w:rsid w:val="00AD3BF7"/>
    <w:rsid w:val="00AE0520"/>
    <w:rsid w:val="00B24DDE"/>
    <w:rsid w:val="00B8274E"/>
    <w:rsid w:val="00C13D1A"/>
    <w:rsid w:val="00C909E6"/>
    <w:rsid w:val="00CA4A93"/>
    <w:rsid w:val="00D67606"/>
    <w:rsid w:val="00D767C6"/>
    <w:rsid w:val="00DE5051"/>
    <w:rsid w:val="00ED1FD1"/>
    <w:rsid w:val="00EE3438"/>
    <w:rsid w:val="00F1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646B"/>
  <w15:docId w15:val="{EC959FC8-4636-4C18-86DB-0AA98576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B24DD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24DD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24DD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24DD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24D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496BD5-0DFC-4FD0-9BE5-E79BEF9ABC05}"/>
</file>

<file path=customXml/itemProps2.xml><?xml version="1.0" encoding="utf-8"?>
<ds:datastoreItem xmlns:ds="http://schemas.openxmlformats.org/officeDocument/2006/customXml" ds:itemID="{FD23BDBD-7296-4B4C-8500-9EA9F7A6BC1A}"/>
</file>

<file path=customXml/itemProps3.xml><?xml version="1.0" encoding="utf-8"?>
<ds:datastoreItem xmlns:ds="http://schemas.openxmlformats.org/officeDocument/2006/customXml" ds:itemID="{A5F6B5AB-3468-418D-808F-659FE6C404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Timpano Francesco</dc:creator>
  <cp:lastModifiedBy>Giorgio Neri</cp:lastModifiedBy>
  <cp:revision>2</cp:revision>
  <dcterms:created xsi:type="dcterms:W3CDTF">2022-01-24T21:29:00Z</dcterms:created>
  <dcterms:modified xsi:type="dcterms:W3CDTF">2022-01-24T21:29:00Z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